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  <w:lang w:val="en-US" w:eastAsia="zh-CN"/>
        </w:rPr>
        <w:t>江苏建筑职业技术学院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第九套广播体操比赛评分标准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本次比赛采用100分制，具体分值分布如下：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进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出场（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服装（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要求：服装一致、整洁。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队列队形（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要求：进出场队列整齐，队列转换形式合理有序，站立、握拳、踏步、摆臂身体各部分动作协调配合规范。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精神面貌（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 xml:space="preserve">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要求：全队精神饱满，充满活力。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.出勤率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要求：调队合理，口令洪亮清晰。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二、做操质量（8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动作规范（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要求：动作路线、方向和姿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势要正确；动作幅度、力度和节奏要符合要求，衔接连贯准确。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整体结构（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要求：各参赛队人数符合规定，全队整体整齐划一、动作熟练连贯，与音乐配合紧凑。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整体印象（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8" w:lineRule="atLeast"/>
        <w:ind w:left="0" w:right="0" w:firstLine="480"/>
        <w:rPr>
          <w:color w:val="auto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要求：全队排列有序，组织严密，服装、指挥、进出场、做操充分体现动作美、姿态美、整体美。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E81847-511B-44CC-BE45-F2589CEE53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C4C848-5DC6-45DF-AD6A-E0EC67A311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30481FF-72CB-4292-B778-2E878509BA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6B4ADB-C2C1-4AD6-8F97-0E67974A34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42AC14C9"/>
    <w:rsid w:val="0D020A0B"/>
    <w:rsid w:val="2CE657FC"/>
    <w:rsid w:val="42A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348</Characters>
  <Lines>0</Lines>
  <Paragraphs>0</Paragraphs>
  <TotalTime>3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2022-10-17T07:48:00Z</dcterms:created>
  <dc:creator>Miss.S</dc:creator>
  <cp:lastModifiedBy>Miss.S</cp:lastModifiedBy>
  <dcterms:modified xsi:type="dcterms:W3CDTF">2022-10-17T08:03:38Z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E4BEA34FA90E4BABBB66AFE436C38D1A</vt:lpwstr>
  </property>
</Properties>
</file>