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2021-2022学年大学生自我管理委员会优秀干事名单</w:t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财会21-6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建管21-1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马夫军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艺术设计学院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视觉21-2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赵夏欣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建筑智能学院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市政21-2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金祖亮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艺术设计学院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视觉21-2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江金袖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建管21-1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刘凯文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建设21-2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周碧红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建工21-13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夏俊豪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信电工程学院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电子21-1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王照旗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造价21-4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秦子斐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建工21-10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郑天宇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洋</w:t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装饰21-3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师传乐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装饰21-1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艺术设计学院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建动21-2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胡晶涛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财管21-1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王向蕾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建工21－13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柳时新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潘佳豪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艺术设计学院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视觉21-2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尉清凡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智能制造学院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机电21-5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吴信儒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体育部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信电工程学院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网络21-5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焦宇航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交通工程学院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城运21-1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朱瑞莹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装饰21-5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园林21-2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庞嘉奇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交通工程学院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城运21-1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石雨晴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财管21-1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刘宗毅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交通工程学院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路桥21-2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造价21-4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造价21-12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杨俣谦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信电工程学院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网络21-1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黄文秋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造价21-6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孙凡凡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造价21-6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吕寅溪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交通工程学院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路桥21-1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刘传银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建工21-14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魏上卿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信电工程学院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软件21-2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胡家强</w:t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纪检部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艺术设计学院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建动21-1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建筑智能学院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智能21-1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王京广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艺术设计学院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产品21-1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崔宇航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造价21-11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营销21-1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陶昕宇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装饰21-5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杨祺宇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智能制造学院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新能源21-1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胡明琪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信电工程学院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软件21-3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荣培筱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建筑智能学院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智能21-1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杨青霖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建筑智能学院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给排21-2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朱之煜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装饰21-6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钱育松</w:t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生活部</w:t>
      </w:r>
      <w:r>
        <w:rPr>
          <w:rFonts w:hint="eastAsia"/>
          <w:sz w:val="28"/>
          <w:szCs w:val="36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装饰21-5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马金钊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信电工程学院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电子21-2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冯子豪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财管21-2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邢心宇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环艺21-1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王万蓉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电商21-2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王梦云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建筑建造学院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建工21-9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陆俊杰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环艺21-1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建筑智能学院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市政21-2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张子同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环艺21-1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程美雪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建筑智能学院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市政21-2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李天琪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智能制造学院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机制21-2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张少杰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建筑智能学院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建电21-2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叶根润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建筑装饰学院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装饰21-5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王世杰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33D76DF9"/>
    <w:rsid w:val="011508E3"/>
    <w:rsid w:val="0ACA0AE6"/>
    <w:rsid w:val="0E1F5EB6"/>
    <w:rsid w:val="14847F58"/>
    <w:rsid w:val="1795233E"/>
    <w:rsid w:val="192442E0"/>
    <w:rsid w:val="25E56C56"/>
    <w:rsid w:val="2B514BE0"/>
    <w:rsid w:val="2D4A5D8B"/>
    <w:rsid w:val="33D76DF9"/>
    <w:rsid w:val="393D0552"/>
    <w:rsid w:val="3C616C4D"/>
    <w:rsid w:val="45F22131"/>
    <w:rsid w:val="53D53D51"/>
    <w:rsid w:val="54662BFB"/>
    <w:rsid w:val="5BC76675"/>
    <w:rsid w:val="67F51E74"/>
    <w:rsid w:val="6E3E5BBC"/>
    <w:rsid w:val="700A0487"/>
    <w:rsid w:val="71C56D5B"/>
    <w:rsid w:val="725C6780"/>
    <w:rsid w:val="763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825</Words>
  <Characters>1039</Characters>
  <Lines>0</Lines>
  <Paragraphs>0</Paragraphs>
  <TotalTime>17</TotalTime>
  <ScaleCrop>false</ScaleCrop>
  <LinksUpToDate>false</LinksUpToDate>
  <CharactersWithSpaces>1351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2021-12-28T12:29:00Z</dcterms:created>
  <dc:creator>Miss.S</dc:creator>
  <cp:lastModifiedBy>Xiren</cp:lastModifiedBy>
  <dcterms:modified xsi:type="dcterms:W3CDTF">2023-03-30T02:00:30Z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E759B03ACE0246B799A2EEAACD9FA888</vt:lpwstr>
  </property>
</Properties>
</file>